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B4F7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A25B9F" w:rsidRPr="006707A8" w:rsidRDefault="00A25B9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Михайловка Волгоградской области  п о с т а н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72076">
        <w:rPr>
          <w:rFonts w:ascii="Times New Roman" w:hAnsi="Times New Roman" w:cs="Times New Roman"/>
          <w:sz w:val="26"/>
          <w:szCs w:val="26"/>
        </w:rPr>
        <w:t xml:space="preserve">нежилого здания </w:t>
      </w:r>
      <w:r w:rsidR="00372076" w:rsidRPr="006707A8">
        <w:rPr>
          <w:rFonts w:ascii="Times New Roman" w:hAnsi="Times New Roman" w:cs="Times New Roman"/>
          <w:sz w:val="26"/>
          <w:szCs w:val="26"/>
        </w:rPr>
        <w:t>общей</w:t>
      </w:r>
      <w:r w:rsidR="00372076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372076">
        <w:rPr>
          <w:rFonts w:ascii="Times New Roman" w:hAnsi="Times New Roman" w:cs="Times New Roman"/>
          <w:sz w:val="26"/>
          <w:szCs w:val="26"/>
        </w:rPr>
        <w:t>площадью 47,7</w:t>
      </w:r>
      <w:r w:rsidR="00372076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37207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м</w:t>
      </w:r>
      <w:r w:rsidR="0037207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72076" w:rsidRPr="00451B42">
        <w:rPr>
          <w:rFonts w:ascii="Times New Roman" w:hAnsi="Times New Roman" w:cs="Times New Roman"/>
          <w:sz w:val="26"/>
          <w:szCs w:val="26"/>
        </w:rPr>
        <w:t>34:37:010219:232</w:t>
      </w:r>
      <w:r w:rsidR="00372076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37207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по</w:t>
      </w:r>
      <w:r w:rsidR="0037207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372076" w:rsidRPr="00451B42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372076">
        <w:rPr>
          <w:rFonts w:ascii="Times New Roman" w:hAnsi="Times New Roman" w:cs="Times New Roman"/>
          <w:sz w:val="26"/>
          <w:szCs w:val="26"/>
        </w:rPr>
        <w:t xml:space="preserve">  </w:t>
      </w:r>
      <w:r w:rsidR="00372076" w:rsidRPr="00451B42">
        <w:rPr>
          <w:rFonts w:ascii="Times New Roman" w:hAnsi="Times New Roman" w:cs="Times New Roman"/>
          <w:sz w:val="26"/>
          <w:szCs w:val="26"/>
        </w:rPr>
        <w:t xml:space="preserve"> г. Михайловка, пер. Грейдерный, д. 13</w:t>
      </w:r>
      <w:r w:rsidR="00372076">
        <w:rPr>
          <w:rFonts w:ascii="Times New Roman" w:hAnsi="Times New Roman" w:cs="Times New Roman"/>
          <w:sz w:val="26"/>
          <w:szCs w:val="26"/>
        </w:rPr>
        <w:t>,</w:t>
      </w:r>
      <w:r w:rsidR="0037207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в</w:t>
      </w:r>
      <w:r w:rsidR="0037207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37207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его</w:t>
      </w:r>
      <w:r w:rsidR="0037207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37207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37207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37207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37207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37207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37207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37207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37207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372076">
        <w:rPr>
          <w:rFonts w:ascii="Times New Roman" w:hAnsi="Times New Roman" w:cs="Times New Roman"/>
          <w:sz w:val="26"/>
          <w:szCs w:val="26"/>
        </w:rPr>
        <w:t xml:space="preserve"> </w:t>
      </w:r>
      <w:r w:rsidR="00372076" w:rsidRPr="00451B42">
        <w:rPr>
          <w:rFonts w:ascii="Times New Roman" w:hAnsi="Times New Roman" w:cs="Times New Roman"/>
          <w:sz w:val="26"/>
          <w:szCs w:val="26"/>
        </w:rPr>
        <w:t>Титов Владимир Николаевич</w:t>
      </w:r>
      <w:r w:rsidR="00A25B9F" w:rsidRPr="00A25B9F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8C3FE7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1C1B6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A25B9F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C1B6F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2076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0946"/>
    <w:rsid w:val="00661E36"/>
    <w:rsid w:val="006707A8"/>
    <w:rsid w:val="006B4F79"/>
    <w:rsid w:val="006C7AE2"/>
    <w:rsid w:val="00716DE3"/>
    <w:rsid w:val="007403BC"/>
    <w:rsid w:val="007757FF"/>
    <w:rsid w:val="00787148"/>
    <w:rsid w:val="00787168"/>
    <w:rsid w:val="007E45A2"/>
    <w:rsid w:val="00824C0B"/>
    <w:rsid w:val="008C3FE7"/>
    <w:rsid w:val="0091783B"/>
    <w:rsid w:val="009428A0"/>
    <w:rsid w:val="00943C43"/>
    <w:rsid w:val="009C0A7C"/>
    <w:rsid w:val="009C573C"/>
    <w:rsid w:val="00A25B9F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96B2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49</cp:revision>
  <cp:lastPrinted>2021-07-29T05:47:00Z</cp:lastPrinted>
  <dcterms:created xsi:type="dcterms:W3CDTF">2021-07-26T05:42:00Z</dcterms:created>
  <dcterms:modified xsi:type="dcterms:W3CDTF">2021-08-17T09:50:00Z</dcterms:modified>
</cp:coreProperties>
</file>